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E898" w14:textId="77777777" w:rsidR="00136ADF" w:rsidRPr="00136ADF" w:rsidRDefault="00136ADF" w:rsidP="00136ADF">
      <w:pPr>
        <w:jc w:val="center"/>
        <w:rPr>
          <w:b/>
          <w:bCs/>
          <w:sz w:val="32"/>
          <w:szCs w:val="32"/>
        </w:rPr>
      </w:pPr>
      <w:r w:rsidRPr="00136ADF">
        <w:rPr>
          <w:b/>
          <w:bCs/>
          <w:sz w:val="32"/>
          <w:szCs w:val="32"/>
        </w:rPr>
        <w:t>Statut Liceum Ogólnokształcącego dla Dorosłych "Zacisze"</w:t>
      </w:r>
    </w:p>
    <w:p w14:paraId="2EA0C385" w14:textId="77777777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I: Nazwa szkoły, typ i zakres prowadzonej działalności</w:t>
      </w:r>
    </w:p>
    <w:p w14:paraId="687996E9" w14:textId="77777777" w:rsidR="00136ADF" w:rsidRPr="00136ADF" w:rsidRDefault="00136ADF" w:rsidP="00136ADF">
      <w:r w:rsidRPr="00136ADF">
        <w:t>§ 1 Liceum Ogólnokształcące dla Dorosłych "Zacisze", zwane dalej „liceum” lub „szkołą”, jest szkołą ponadpodstawową o uprawnieniach szkoły publicznej dla dorosłych, działającą w systemie zaocznym. Szkoła prowadzi działalność edukacyjną na podstawie:</w:t>
      </w:r>
    </w:p>
    <w:p w14:paraId="1B9F616E" w14:textId="77777777" w:rsidR="00136ADF" w:rsidRPr="00136ADF" w:rsidRDefault="00136ADF" w:rsidP="00136ADF">
      <w:pPr>
        <w:numPr>
          <w:ilvl w:val="0"/>
          <w:numId w:val="13"/>
        </w:numPr>
      </w:pPr>
      <w:r w:rsidRPr="00136ADF">
        <w:t xml:space="preserve">Ustawy z dnia 14 grudnia 2016 r. Prawo oświatowe (tekst jednolity Dz. U. z 2021 r. poz. 1082 z </w:t>
      </w:r>
      <w:proofErr w:type="spellStart"/>
      <w:r w:rsidRPr="00136ADF">
        <w:t>późn</w:t>
      </w:r>
      <w:proofErr w:type="spellEnd"/>
      <w:r w:rsidRPr="00136ADF">
        <w:t>. zm.),</w:t>
      </w:r>
    </w:p>
    <w:p w14:paraId="4C698B4F" w14:textId="77777777" w:rsidR="00136ADF" w:rsidRPr="00136ADF" w:rsidRDefault="00136ADF" w:rsidP="00136ADF">
      <w:pPr>
        <w:numPr>
          <w:ilvl w:val="0"/>
          <w:numId w:val="13"/>
        </w:numPr>
      </w:pPr>
      <w:r w:rsidRPr="00136ADF">
        <w:t xml:space="preserve">Przepisów wprowadzających ustawę – Prawo oświatowe (Dz. U. z 2017 r. poz. 60 z </w:t>
      </w:r>
      <w:proofErr w:type="spellStart"/>
      <w:r w:rsidRPr="00136ADF">
        <w:t>późn</w:t>
      </w:r>
      <w:proofErr w:type="spellEnd"/>
      <w:r w:rsidRPr="00136ADF">
        <w:t>. zm.),</w:t>
      </w:r>
    </w:p>
    <w:p w14:paraId="08122115" w14:textId="77777777" w:rsidR="00136ADF" w:rsidRPr="00136ADF" w:rsidRDefault="00136ADF" w:rsidP="00136ADF">
      <w:pPr>
        <w:numPr>
          <w:ilvl w:val="0"/>
          <w:numId w:val="13"/>
        </w:numPr>
      </w:pPr>
      <w:r w:rsidRPr="00136ADF">
        <w:t>Aktów wykonawczych do Prawa oświatowego oraz innych przepisów związanych z funkcjonowaniem szkół publicznych.</w:t>
      </w:r>
    </w:p>
    <w:p w14:paraId="156BBAA1" w14:textId="77777777" w:rsidR="00136ADF" w:rsidRDefault="00136ADF" w:rsidP="00136ADF">
      <w:r w:rsidRPr="00136ADF">
        <w:t xml:space="preserve">Szkoła prowadzi kształcenie dla osób dorosłych, w tym absolwentów ośmioletniej szkoły podstawowej oraz gimnazjum, zapewniając realizację programu zgodnego z podstawą programową określoną w przepisach oświatowych. Szkoła ma prawo do wydawania świadectw ukończenia liceum ogólnokształcącego zgodnych z wzorami określonymi przez </w:t>
      </w:r>
      <w:proofErr w:type="spellStart"/>
      <w:r w:rsidRPr="00136ADF">
        <w:t>MEiN</w:t>
      </w:r>
      <w:proofErr w:type="spellEnd"/>
      <w:r w:rsidRPr="00136ADF">
        <w:t xml:space="preserve">. </w:t>
      </w:r>
    </w:p>
    <w:p w14:paraId="3A8BCBC4" w14:textId="60E3820F" w:rsidR="00136ADF" w:rsidRPr="00136ADF" w:rsidRDefault="00136ADF" w:rsidP="00136ADF">
      <w:r w:rsidRPr="00136ADF">
        <w:rPr>
          <w:b/>
          <w:bCs/>
        </w:rPr>
        <w:t>Adres szkoły</w:t>
      </w:r>
      <w:r w:rsidRPr="00136ADF">
        <w:t xml:space="preserve">: ul. Radzymińska 242, 03-674 Warszawa </w:t>
      </w:r>
      <w:r>
        <w:br/>
      </w:r>
      <w:r w:rsidRPr="00136ADF">
        <w:rPr>
          <w:b/>
          <w:bCs/>
        </w:rPr>
        <w:t>Miejsce prowadzenia działalności dydaktycznej</w:t>
      </w:r>
      <w:r w:rsidRPr="00136ADF">
        <w:t>: ul. Kowelska 1, 03-432 Warszawa.</w:t>
      </w:r>
    </w:p>
    <w:p w14:paraId="11A2BE8E" w14:textId="77777777" w:rsidR="00136ADF" w:rsidRDefault="00136ADF" w:rsidP="00136ADF">
      <w:pPr>
        <w:rPr>
          <w:b/>
          <w:bCs/>
        </w:rPr>
      </w:pPr>
    </w:p>
    <w:p w14:paraId="5DE18229" w14:textId="02CD1B73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II: Cele i zadania szkoły</w:t>
      </w:r>
    </w:p>
    <w:p w14:paraId="2F4B4626" w14:textId="77777777" w:rsidR="00136ADF" w:rsidRPr="00136ADF" w:rsidRDefault="00136ADF" w:rsidP="00136ADF">
      <w:r w:rsidRPr="00136ADF">
        <w:t xml:space="preserve">§ 2 Cele kształcenia w liceum: Nauka w Liceum Ogólnokształcącym dla Dorosłych "Zacisze" ma na celu przygotowanie słuchaczy do uzyskania wykształcenia średniego oraz zdobycia świadectwa dojrzałości po pozytywnym zdaniu egzaminu maturalnego, zgodnie z obowiązującymi przepisami </w:t>
      </w:r>
      <w:proofErr w:type="spellStart"/>
      <w:r w:rsidRPr="00136ADF">
        <w:t>MEiN</w:t>
      </w:r>
      <w:proofErr w:type="spellEnd"/>
      <w:r w:rsidRPr="00136ADF">
        <w:t>.</w:t>
      </w:r>
    </w:p>
    <w:p w14:paraId="75CEDED1" w14:textId="77777777" w:rsidR="00136ADF" w:rsidRPr="00136ADF" w:rsidRDefault="00136ADF" w:rsidP="00136ADF">
      <w:r w:rsidRPr="00136ADF">
        <w:rPr>
          <w:b/>
          <w:bCs/>
        </w:rPr>
        <w:t>Program kształcenia</w:t>
      </w:r>
      <w:r w:rsidRPr="00136ADF">
        <w:t>: Liceum realizuje programy nauczania opracowane na podstawie obowiązującej podstawy programowej dla szkół ponadpodstawowych, a także przepisów prawa oświatowego, które kładą nacisk na:</w:t>
      </w:r>
    </w:p>
    <w:p w14:paraId="1C46EEEA" w14:textId="77777777" w:rsidR="00136ADF" w:rsidRPr="00136ADF" w:rsidRDefault="00136ADF" w:rsidP="00136ADF">
      <w:pPr>
        <w:numPr>
          <w:ilvl w:val="0"/>
          <w:numId w:val="14"/>
        </w:numPr>
      </w:pPr>
      <w:r w:rsidRPr="00136ADF">
        <w:t>rozwijanie wiedzy i umiejętności niezbędnych do dalszego kształcenia lub pracy zawodowej,</w:t>
      </w:r>
    </w:p>
    <w:p w14:paraId="68484B91" w14:textId="77777777" w:rsidR="00136ADF" w:rsidRPr="00136ADF" w:rsidRDefault="00136ADF" w:rsidP="00136ADF">
      <w:pPr>
        <w:numPr>
          <w:ilvl w:val="0"/>
          <w:numId w:val="14"/>
        </w:numPr>
      </w:pPr>
      <w:r w:rsidRPr="00136ADF">
        <w:t>samodzielne przyswajanie wiedzy i doskonalenie umiejętności przez słuchaczy,</w:t>
      </w:r>
    </w:p>
    <w:p w14:paraId="3887DB3C" w14:textId="77777777" w:rsidR="00136ADF" w:rsidRPr="00136ADF" w:rsidRDefault="00136ADF" w:rsidP="00136ADF">
      <w:pPr>
        <w:numPr>
          <w:ilvl w:val="0"/>
          <w:numId w:val="14"/>
        </w:numPr>
      </w:pPr>
      <w:r w:rsidRPr="00136ADF">
        <w:t>integrację teorii z praktyką oraz przygotowanie do egzaminu maturalnego.</w:t>
      </w:r>
    </w:p>
    <w:p w14:paraId="4EF2534E" w14:textId="14FE3AF0" w:rsidR="00136ADF" w:rsidRPr="00136ADF" w:rsidRDefault="00136ADF" w:rsidP="00136ADF">
      <w:r w:rsidRPr="00136ADF">
        <w:rPr>
          <w:b/>
          <w:bCs/>
        </w:rPr>
        <w:t>Czas trwania nauki</w:t>
      </w:r>
      <w:r w:rsidRPr="00136ADF">
        <w:t xml:space="preserve">: Kształcenie trwa 4 lata (8 semestrów) i prowadzone jest w systemie zaocznym. </w:t>
      </w:r>
      <w:r w:rsidR="00746247">
        <w:br/>
      </w:r>
      <w:r w:rsidRPr="00136ADF">
        <w:rPr>
          <w:b/>
          <w:bCs/>
        </w:rPr>
        <w:lastRenderedPageBreak/>
        <w:t>Monitorowanie celów</w:t>
      </w:r>
      <w:r w:rsidRPr="00136ADF">
        <w:t>: Szkoła regularnie przeprowadza ewaluację realizacji celów kształcenia, analizując wyniki maturalne oraz przeprowadzając ankiety wśród słuchaczy w celu dostosowania programu nauczania do ich potrzeb. Procedura ewaluacji obejmuje:</w:t>
      </w:r>
    </w:p>
    <w:p w14:paraId="4172AE41" w14:textId="77777777" w:rsidR="00136ADF" w:rsidRPr="00136ADF" w:rsidRDefault="00136ADF" w:rsidP="00136ADF">
      <w:pPr>
        <w:numPr>
          <w:ilvl w:val="0"/>
          <w:numId w:val="15"/>
        </w:numPr>
      </w:pPr>
      <w:r w:rsidRPr="00136ADF">
        <w:t>Analizę wyników egzaminów,</w:t>
      </w:r>
    </w:p>
    <w:p w14:paraId="6793C210" w14:textId="77777777" w:rsidR="00136ADF" w:rsidRPr="00136ADF" w:rsidRDefault="00136ADF" w:rsidP="00136ADF">
      <w:pPr>
        <w:numPr>
          <w:ilvl w:val="0"/>
          <w:numId w:val="15"/>
        </w:numPr>
      </w:pPr>
      <w:r w:rsidRPr="00136ADF">
        <w:t>Badanie opinii słuchaczy na temat jakości kształcenia,</w:t>
      </w:r>
    </w:p>
    <w:p w14:paraId="2A88C079" w14:textId="77777777" w:rsidR="00136ADF" w:rsidRPr="00136ADF" w:rsidRDefault="00136ADF" w:rsidP="00136ADF">
      <w:pPr>
        <w:numPr>
          <w:ilvl w:val="0"/>
          <w:numId w:val="15"/>
        </w:numPr>
      </w:pPr>
      <w:r w:rsidRPr="00136ADF">
        <w:t>Wnioski do dalszego doskonalenia programu nauczania na podstawie zebranych danych,</w:t>
      </w:r>
    </w:p>
    <w:p w14:paraId="5B4CA192" w14:textId="77777777" w:rsidR="00136ADF" w:rsidRPr="00136ADF" w:rsidRDefault="00136ADF" w:rsidP="00136ADF">
      <w:pPr>
        <w:numPr>
          <w:ilvl w:val="0"/>
          <w:numId w:val="15"/>
        </w:numPr>
      </w:pPr>
      <w:r w:rsidRPr="00136ADF">
        <w:t>Regularne spotkania Rady Pedagogicznej w celu omówienia wyników ewaluacji i wprowadzenia ewentualnych zmian.</w:t>
      </w:r>
    </w:p>
    <w:p w14:paraId="45AAA979" w14:textId="77777777" w:rsidR="00136ADF" w:rsidRDefault="00136ADF" w:rsidP="00136ADF">
      <w:pPr>
        <w:rPr>
          <w:b/>
          <w:bCs/>
        </w:rPr>
      </w:pPr>
    </w:p>
    <w:p w14:paraId="00A8D651" w14:textId="2B7514C6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III: Osoba prowadząca szkołę i jej kompetencje</w:t>
      </w:r>
    </w:p>
    <w:p w14:paraId="68329F9D" w14:textId="77777777" w:rsidR="00136ADF" w:rsidRPr="00136ADF" w:rsidRDefault="00136ADF" w:rsidP="00136ADF">
      <w:r w:rsidRPr="00136ADF">
        <w:t>§ 3 Osobowością prawną prowadzącą szkołę jest Centrum Kształcenia "Zacisze" Spółka z Ograniczoną Odpowiedzialnością. Osobowość prawna prowadząca pełni funkcje zarządzające, nadzorując prawidłową działalność szkoły w zakresie organizacyjnym i finansowym.</w:t>
      </w:r>
    </w:p>
    <w:p w14:paraId="79224118" w14:textId="77777777" w:rsidR="00136ADF" w:rsidRPr="00136ADF" w:rsidRDefault="00136ADF" w:rsidP="00136ADF">
      <w:r w:rsidRPr="00136ADF">
        <w:t>Do kompetencji osobowości prawnej prowadzącej szkołę należy:</w:t>
      </w:r>
    </w:p>
    <w:p w14:paraId="32283313" w14:textId="77777777" w:rsidR="00136ADF" w:rsidRPr="00136ADF" w:rsidRDefault="00136ADF" w:rsidP="00136ADF">
      <w:pPr>
        <w:numPr>
          <w:ilvl w:val="0"/>
          <w:numId w:val="16"/>
        </w:numPr>
      </w:pPr>
      <w:r w:rsidRPr="00136ADF">
        <w:t>powoływanie i odwoływanie dyrektora szkoły oraz ustalanie jego wynagrodzenia,</w:t>
      </w:r>
    </w:p>
    <w:p w14:paraId="4B3C3565" w14:textId="77777777" w:rsidR="00136ADF" w:rsidRPr="00136ADF" w:rsidRDefault="00136ADF" w:rsidP="00136ADF">
      <w:pPr>
        <w:numPr>
          <w:ilvl w:val="0"/>
          <w:numId w:val="16"/>
        </w:numPr>
      </w:pPr>
      <w:r w:rsidRPr="00136ADF">
        <w:t>ustalanie zasad finansowania szkoły oraz wysokości opłat pobieranych od słuchaczy,</w:t>
      </w:r>
    </w:p>
    <w:p w14:paraId="5FD94732" w14:textId="77777777" w:rsidR="00136ADF" w:rsidRPr="00136ADF" w:rsidRDefault="00136ADF" w:rsidP="00136ADF">
      <w:pPr>
        <w:numPr>
          <w:ilvl w:val="0"/>
          <w:numId w:val="16"/>
        </w:numPr>
      </w:pPr>
      <w:r w:rsidRPr="00136ADF">
        <w:t>zapewnianie środków finansowych na prowadzenie szkoły,</w:t>
      </w:r>
    </w:p>
    <w:p w14:paraId="2D8D2B66" w14:textId="77777777" w:rsidR="00136ADF" w:rsidRPr="00136ADF" w:rsidRDefault="00136ADF" w:rsidP="00136ADF">
      <w:pPr>
        <w:numPr>
          <w:ilvl w:val="0"/>
          <w:numId w:val="16"/>
        </w:numPr>
      </w:pPr>
      <w:r w:rsidRPr="00136ADF">
        <w:t>nadzór nad realizacją celów statutowych szkoły oraz jej zgodnością z przepisami oświatowymi,</w:t>
      </w:r>
    </w:p>
    <w:p w14:paraId="1BC6A08E" w14:textId="77777777" w:rsidR="00136ADF" w:rsidRPr="00136ADF" w:rsidRDefault="00136ADF" w:rsidP="00136ADF">
      <w:pPr>
        <w:numPr>
          <w:ilvl w:val="0"/>
          <w:numId w:val="16"/>
        </w:numPr>
      </w:pPr>
      <w:r w:rsidRPr="00136ADF">
        <w:t>zapewnienie zgodności działalności szkoły z przepisami bhp oraz dbanie o bezpieczne warunki nauki,</w:t>
      </w:r>
    </w:p>
    <w:p w14:paraId="2E0A196A" w14:textId="77777777" w:rsidR="00136ADF" w:rsidRPr="00136ADF" w:rsidRDefault="00136ADF" w:rsidP="00136ADF">
      <w:pPr>
        <w:numPr>
          <w:ilvl w:val="0"/>
          <w:numId w:val="16"/>
        </w:numPr>
      </w:pPr>
      <w:r w:rsidRPr="00136ADF">
        <w:t>przeprowadzanie audytów wewnętrznych dla zwiększenia transparentności finansowej,</w:t>
      </w:r>
    </w:p>
    <w:p w14:paraId="547DC954" w14:textId="77777777" w:rsidR="00136ADF" w:rsidRPr="00136ADF" w:rsidRDefault="00136ADF" w:rsidP="00136ADF">
      <w:pPr>
        <w:numPr>
          <w:ilvl w:val="0"/>
          <w:numId w:val="16"/>
        </w:numPr>
      </w:pPr>
      <w:r w:rsidRPr="00136ADF">
        <w:t>regularne informowanie Rady Pedagogicznej o stanie finansów szkoły.</w:t>
      </w:r>
    </w:p>
    <w:p w14:paraId="5A5222AC" w14:textId="77777777" w:rsidR="00136ADF" w:rsidRDefault="00136ADF" w:rsidP="00136ADF">
      <w:pPr>
        <w:rPr>
          <w:b/>
          <w:bCs/>
        </w:rPr>
      </w:pPr>
    </w:p>
    <w:p w14:paraId="67255E73" w14:textId="3F3473FA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IV: Organy szkoły i ich kompetencje</w:t>
      </w:r>
    </w:p>
    <w:p w14:paraId="1FA554CB" w14:textId="77777777" w:rsidR="00136ADF" w:rsidRPr="00136ADF" w:rsidRDefault="00136ADF" w:rsidP="00136ADF">
      <w:r w:rsidRPr="00136ADF">
        <w:t xml:space="preserve">§ 4 Organami szkoły są: </w:t>
      </w:r>
    </w:p>
    <w:p w14:paraId="24B2C29E" w14:textId="77777777" w:rsidR="00136ADF" w:rsidRPr="00136ADF" w:rsidRDefault="00136ADF" w:rsidP="00136ADF">
      <w:pPr>
        <w:numPr>
          <w:ilvl w:val="0"/>
          <w:numId w:val="17"/>
        </w:numPr>
      </w:pPr>
      <w:r w:rsidRPr="00136ADF">
        <w:t xml:space="preserve">Dyrektor szkoły, </w:t>
      </w:r>
    </w:p>
    <w:p w14:paraId="78E0FD30" w14:textId="77777777" w:rsidR="00136ADF" w:rsidRPr="00136ADF" w:rsidRDefault="00136ADF" w:rsidP="00136ADF">
      <w:pPr>
        <w:numPr>
          <w:ilvl w:val="0"/>
          <w:numId w:val="17"/>
        </w:numPr>
      </w:pPr>
      <w:r w:rsidRPr="00136ADF">
        <w:t>Rada Pedagogiczna.</w:t>
      </w:r>
    </w:p>
    <w:p w14:paraId="6A5E19D0" w14:textId="77777777" w:rsidR="00136ADF" w:rsidRPr="00136ADF" w:rsidRDefault="00136ADF" w:rsidP="00136ADF">
      <w:r w:rsidRPr="00136ADF">
        <w:rPr>
          <w:b/>
          <w:bCs/>
        </w:rPr>
        <w:lastRenderedPageBreak/>
        <w:t>Kompetencje Dyrektora szkoły</w:t>
      </w:r>
      <w:r w:rsidRPr="00136ADF">
        <w:t>:</w:t>
      </w:r>
    </w:p>
    <w:p w14:paraId="371138AC" w14:textId="77777777" w:rsidR="00136ADF" w:rsidRPr="00136ADF" w:rsidRDefault="00136ADF" w:rsidP="00136ADF">
      <w:pPr>
        <w:numPr>
          <w:ilvl w:val="0"/>
          <w:numId w:val="18"/>
        </w:numPr>
      </w:pPr>
      <w:r w:rsidRPr="00136ADF">
        <w:t>kierowanie działalnością dydaktyczną, wychowawczą i opiekuńczą szkoły,</w:t>
      </w:r>
    </w:p>
    <w:p w14:paraId="2AB7FED8" w14:textId="77777777" w:rsidR="00136ADF" w:rsidRPr="00136ADF" w:rsidRDefault="00136ADF" w:rsidP="00136ADF">
      <w:pPr>
        <w:numPr>
          <w:ilvl w:val="0"/>
          <w:numId w:val="18"/>
        </w:numPr>
      </w:pPr>
      <w:r w:rsidRPr="00136ADF">
        <w:t>reprezentowanie szkoły na zewnątrz,</w:t>
      </w:r>
    </w:p>
    <w:p w14:paraId="6FB86E92" w14:textId="77777777" w:rsidR="00136ADF" w:rsidRPr="00136ADF" w:rsidRDefault="00136ADF" w:rsidP="00136ADF">
      <w:pPr>
        <w:numPr>
          <w:ilvl w:val="0"/>
          <w:numId w:val="18"/>
        </w:numPr>
      </w:pPr>
      <w:r w:rsidRPr="00136ADF">
        <w:t>nadzór pedagogiczny nad działalnością nauczycieli,</w:t>
      </w:r>
    </w:p>
    <w:p w14:paraId="1176C988" w14:textId="77777777" w:rsidR="00136ADF" w:rsidRPr="00136ADF" w:rsidRDefault="00136ADF" w:rsidP="00136ADF">
      <w:pPr>
        <w:numPr>
          <w:ilvl w:val="0"/>
          <w:numId w:val="18"/>
        </w:numPr>
      </w:pPr>
      <w:r w:rsidRPr="00136ADF">
        <w:t>organizacja pracy szkoły, w tym przydział obowiązków nauczycielom i tworzenie harmonogramu zajęć,</w:t>
      </w:r>
    </w:p>
    <w:p w14:paraId="151E2EDD" w14:textId="77777777" w:rsidR="00136ADF" w:rsidRPr="00136ADF" w:rsidRDefault="00136ADF" w:rsidP="00136ADF">
      <w:pPr>
        <w:numPr>
          <w:ilvl w:val="0"/>
          <w:numId w:val="18"/>
        </w:numPr>
      </w:pPr>
      <w:r w:rsidRPr="00136ADF">
        <w:t>podejmowanie decyzji o przyjęciu słuchaczy do szkoły oraz skreślaniu z listy słuchaczy zgodnie z przepisami oświatowymi,</w:t>
      </w:r>
    </w:p>
    <w:p w14:paraId="41F8A090" w14:textId="77777777" w:rsidR="00136ADF" w:rsidRPr="00136ADF" w:rsidRDefault="00136ADF" w:rsidP="00136ADF">
      <w:pPr>
        <w:numPr>
          <w:ilvl w:val="0"/>
          <w:numId w:val="18"/>
        </w:numPr>
      </w:pPr>
      <w:r w:rsidRPr="00136ADF">
        <w:t>wdrażanie procedur jakości kształcenia oraz monitorowanie ich efektywności,</w:t>
      </w:r>
    </w:p>
    <w:p w14:paraId="7A348AB4" w14:textId="77777777" w:rsidR="00136ADF" w:rsidRPr="00136ADF" w:rsidRDefault="00136ADF" w:rsidP="00136ADF">
      <w:pPr>
        <w:numPr>
          <w:ilvl w:val="0"/>
          <w:numId w:val="18"/>
        </w:numPr>
      </w:pPr>
      <w:r w:rsidRPr="00136ADF">
        <w:t>organizacja szkoleń dla nauczycieli i pracowników w celu podnoszenia ich kwalifikacji.</w:t>
      </w:r>
    </w:p>
    <w:p w14:paraId="4CBA05CA" w14:textId="77777777" w:rsidR="00136ADF" w:rsidRPr="00136ADF" w:rsidRDefault="00136ADF" w:rsidP="00136ADF">
      <w:r w:rsidRPr="00136ADF">
        <w:rPr>
          <w:b/>
          <w:bCs/>
        </w:rPr>
        <w:t>Kompetencje Rady Pedagogicznej</w:t>
      </w:r>
      <w:r w:rsidRPr="00136ADF">
        <w:t>:</w:t>
      </w:r>
    </w:p>
    <w:p w14:paraId="177CED87" w14:textId="77777777" w:rsidR="00136ADF" w:rsidRPr="00136ADF" w:rsidRDefault="00136ADF" w:rsidP="00136ADF">
      <w:pPr>
        <w:numPr>
          <w:ilvl w:val="0"/>
          <w:numId w:val="19"/>
        </w:numPr>
      </w:pPr>
      <w:r w:rsidRPr="00136ADF">
        <w:t>opracowywanie i zatwierdzanie planu pracy szkoły,</w:t>
      </w:r>
    </w:p>
    <w:p w14:paraId="2EB11109" w14:textId="77777777" w:rsidR="00136ADF" w:rsidRPr="00136ADF" w:rsidRDefault="00136ADF" w:rsidP="00136ADF">
      <w:pPr>
        <w:numPr>
          <w:ilvl w:val="0"/>
          <w:numId w:val="19"/>
        </w:numPr>
      </w:pPr>
      <w:r w:rsidRPr="00136ADF">
        <w:t>podejmowanie decyzji w sprawie wyników klasyfikacji i promowania słuchaczy,</w:t>
      </w:r>
    </w:p>
    <w:p w14:paraId="59E75A90" w14:textId="77777777" w:rsidR="00136ADF" w:rsidRPr="00136ADF" w:rsidRDefault="00136ADF" w:rsidP="00136ADF">
      <w:pPr>
        <w:numPr>
          <w:ilvl w:val="0"/>
          <w:numId w:val="19"/>
        </w:numPr>
      </w:pPr>
      <w:r w:rsidRPr="00136ADF">
        <w:t>opiniowanie programu nauczania oraz podręczników,</w:t>
      </w:r>
    </w:p>
    <w:p w14:paraId="1B8A2D6B" w14:textId="77777777" w:rsidR="00136ADF" w:rsidRPr="00136ADF" w:rsidRDefault="00136ADF" w:rsidP="00136ADF">
      <w:pPr>
        <w:numPr>
          <w:ilvl w:val="0"/>
          <w:numId w:val="19"/>
        </w:numPr>
      </w:pPr>
      <w:r w:rsidRPr="00136ADF">
        <w:t>opiniowanie zmian w organizacji szkoły i uczestnictwo w wewnętrznych procedurach oceny jakości kształcenia,</w:t>
      </w:r>
    </w:p>
    <w:p w14:paraId="1EFD12F4" w14:textId="77777777" w:rsidR="00136ADF" w:rsidRPr="00136ADF" w:rsidRDefault="00136ADF" w:rsidP="00136ADF">
      <w:pPr>
        <w:numPr>
          <w:ilvl w:val="0"/>
          <w:numId w:val="19"/>
        </w:numPr>
      </w:pPr>
      <w:r w:rsidRPr="00136ADF">
        <w:t>wprowadzenie zasad dotyczących skarg i wniosków od słuchaczy,</w:t>
      </w:r>
    </w:p>
    <w:p w14:paraId="6DCCCD24" w14:textId="77777777" w:rsidR="00136ADF" w:rsidRPr="00136ADF" w:rsidRDefault="00136ADF" w:rsidP="00136ADF">
      <w:pPr>
        <w:numPr>
          <w:ilvl w:val="0"/>
          <w:numId w:val="19"/>
        </w:numPr>
      </w:pPr>
      <w:r w:rsidRPr="00136ADF">
        <w:t>przejrzystość w wyborze członków Rady Pedagogicznej, z określeniem procedury i kryteriów,</w:t>
      </w:r>
    </w:p>
    <w:p w14:paraId="64E6C840" w14:textId="77777777" w:rsidR="00136ADF" w:rsidRPr="00136ADF" w:rsidRDefault="00136ADF" w:rsidP="00136ADF">
      <w:pPr>
        <w:numPr>
          <w:ilvl w:val="0"/>
          <w:numId w:val="19"/>
        </w:numPr>
      </w:pPr>
      <w:r w:rsidRPr="00136ADF">
        <w:t>uczestnictwo w tworzeniu i ocenie procedur jakości kształcenia.</w:t>
      </w:r>
    </w:p>
    <w:p w14:paraId="6D0C0FF5" w14:textId="77777777" w:rsidR="00136ADF" w:rsidRDefault="00136ADF" w:rsidP="00136ADF">
      <w:pPr>
        <w:rPr>
          <w:b/>
          <w:bCs/>
        </w:rPr>
      </w:pPr>
    </w:p>
    <w:p w14:paraId="1C117F6C" w14:textId="52CBBC85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V: Organizacja szkoły</w:t>
      </w:r>
    </w:p>
    <w:p w14:paraId="66522148" w14:textId="77777777" w:rsidR="00136ADF" w:rsidRPr="00136ADF" w:rsidRDefault="00136ADF" w:rsidP="00136ADF">
      <w:r w:rsidRPr="00136ADF">
        <w:t xml:space="preserve">§ 5 </w:t>
      </w:r>
      <w:r w:rsidRPr="00136ADF">
        <w:rPr>
          <w:b/>
          <w:bCs/>
        </w:rPr>
        <w:t>Zasady organizacji zajęć</w:t>
      </w:r>
      <w:r w:rsidRPr="00136ADF">
        <w:t xml:space="preserve">: Szkoła organizuje zajęcia edukacyjne w cyklu nie krótszym i wymiarze zgodnym z ramowym planem nauczania, określonym w przepisach </w:t>
      </w:r>
      <w:proofErr w:type="spellStart"/>
      <w:r w:rsidRPr="00136ADF">
        <w:t>MEiN</w:t>
      </w:r>
      <w:proofErr w:type="spellEnd"/>
      <w:r w:rsidRPr="00136ADF">
        <w:t xml:space="preserve"> dla szkół ponadpodstawowych dla dorosłych.</w:t>
      </w:r>
    </w:p>
    <w:p w14:paraId="77D3B932" w14:textId="77777777" w:rsidR="00136ADF" w:rsidRPr="00136ADF" w:rsidRDefault="00136ADF" w:rsidP="00136ADF">
      <w:r w:rsidRPr="00136ADF">
        <w:rPr>
          <w:b/>
          <w:bCs/>
        </w:rPr>
        <w:t>System zaoczny</w:t>
      </w:r>
      <w:r w:rsidRPr="00136ADF">
        <w:t xml:space="preserve">: Rok szkolny podzielony jest na dwa semestry – jesienny i wiosenny. Każdy semestr kończy się sesją egzaminacyjną. </w:t>
      </w:r>
      <w:r w:rsidRPr="00136ADF">
        <w:rPr>
          <w:b/>
          <w:bCs/>
        </w:rPr>
        <w:t>Struktura organizacyjna szkoły</w:t>
      </w:r>
      <w:r w:rsidRPr="00136ADF">
        <w:t xml:space="preserve">: Podstawową jednostką organizacyjną jest grupa, nad którą pieczę sprawuje nauczyciel-opiekun. Zajęcia odbywają się w formie konsultacji w systemie klasowo-lekcyjnym, a godzina lekcyjna trwa 45 minut. </w:t>
      </w:r>
      <w:r w:rsidRPr="00136ADF">
        <w:rPr>
          <w:b/>
          <w:bCs/>
        </w:rPr>
        <w:t>Podział na grupy</w:t>
      </w:r>
      <w:r w:rsidRPr="00136ADF">
        <w:t>: Zajęcia programowe realizowane są w grupach o różnej liczebności, dostosowanych do charakteru przedmiotów i możliwości organizacyjnych. Szkoła dąży do elastyczności w harmonogramie, aby dostosować go do indywidualnych potrzeb słuchaczy.</w:t>
      </w:r>
    </w:p>
    <w:p w14:paraId="6CD21710" w14:textId="77777777" w:rsidR="00136ADF" w:rsidRDefault="00136ADF" w:rsidP="00136ADF"/>
    <w:p w14:paraId="2246B37F" w14:textId="77777777" w:rsidR="00136ADF" w:rsidRDefault="00136ADF" w:rsidP="00136ADF">
      <w:pPr>
        <w:rPr>
          <w:b/>
          <w:bCs/>
        </w:rPr>
      </w:pPr>
    </w:p>
    <w:p w14:paraId="54DA49E9" w14:textId="77777777" w:rsidR="00136ADF" w:rsidRDefault="00136ADF" w:rsidP="00136ADF">
      <w:pPr>
        <w:rPr>
          <w:b/>
          <w:bCs/>
        </w:rPr>
      </w:pPr>
    </w:p>
    <w:p w14:paraId="64F2D2D9" w14:textId="0D60C7B6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VI: Wewnątrzszkolny system oceniania</w:t>
      </w:r>
    </w:p>
    <w:p w14:paraId="528FA9F2" w14:textId="77777777" w:rsidR="00136ADF" w:rsidRPr="00136ADF" w:rsidRDefault="00136ADF" w:rsidP="00136ADF">
      <w:r w:rsidRPr="00136ADF">
        <w:t xml:space="preserve">§ 6 </w:t>
      </w:r>
      <w:r w:rsidRPr="00136ADF">
        <w:rPr>
          <w:b/>
          <w:bCs/>
        </w:rPr>
        <w:t>Podstawy oceniania</w:t>
      </w:r>
      <w:r w:rsidRPr="00136ADF">
        <w:t xml:space="preserve">: System oceniania w szkole opracowano na podstawie aktualnego rozporządzenia </w:t>
      </w:r>
      <w:proofErr w:type="spellStart"/>
      <w:r w:rsidRPr="00136ADF">
        <w:t>MEiN</w:t>
      </w:r>
      <w:proofErr w:type="spellEnd"/>
      <w:r w:rsidRPr="00136ADF">
        <w:t xml:space="preserve"> w sprawie oceniania, klasyfikowania i promowania uczniów oraz przeprowadzania egzaminów w szkołach publicznych.</w:t>
      </w:r>
    </w:p>
    <w:p w14:paraId="6C777DF5" w14:textId="77777777" w:rsidR="00136ADF" w:rsidRPr="00136ADF" w:rsidRDefault="00136ADF" w:rsidP="00136ADF">
      <w:r w:rsidRPr="00136ADF">
        <w:rPr>
          <w:b/>
          <w:bCs/>
        </w:rPr>
        <w:t>Zasady oceniania</w:t>
      </w:r>
      <w:r w:rsidRPr="00136ADF">
        <w:t>: Ocenianie polega na rozpoznaniu poziomu wiedzy i umiejętności słuchacza zgodnie z wymaganiami wynikającymi z podstawy programowej. Oceny są jawne, a nauczyciel ma obowiązek uzasadnić wystawioną ocenę na wniosek słuchacza.</w:t>
      </w:r>
    </w:p>
    <w:p w14:paraId="3F280010" w14:textId="77777777" w:rsidR="00136ADF" w:rsidRPr="00136ADF" w:rsidRDefault="00136ADF" w:rsidP="00136ADF">
      <w:r w:rsidRPr="00136ADF">
        <w:rPr>
          <w:b/>
          <w:bCs/>
        </w:rPr>
        <w:t>Skala ocen semestralnych</w:t>
      </w:r>
      <w:r w:rsidRPr="00136ADF">
        <w:t xml:space="preserve">: 6 – celujący, 5 – bardzo dobry, 4 – dobry, 3 – dostateczny, 2 – dopuszczający, 1 – niedostateczny. </w:t>
      </w:r>
    </w:p>
    <w:p w14:paraId="7C973A8E" w14:textId="77777777" w:rsidR="00136ADF" w:rsidRPr="00136ADF" w:rsidRDefault="00136ADF" w:rsidP="00136ADF">
      <w:r w:rsidRPr="00136ADF">
        <w:rPr>
          <w:b/>
          <w:bCs/>
        </w:rPr>
        <w:t>Procedury odwołania</w:t>
      </w:r>
      <w:r w:rsidRPr="00136ADF">
        <w:t>: Słuchacz lub jego opiekunowie prawni mogą zgłaszać zastrzeżenia do ustalonych ocen klasyfikacyjnych, jeśli uznają, że ocena została wystawiona niezgodnie z przepisami o trybie ustalania ocen. Szkoła zapewnia procedurę odwoławczą, która będzie dostępna dla wszystkich słuchaczy z wyraźnym opisem kroków do podjęcia.</w:t>
      </w:r>
    </w:p>
    <w:p w14:paraId="50AE4422" w14:textId="77777777" w:rsidR="00136ADF" w:rsidRPr="00136ADF" w:rsidRDefault="00136ADF" w:rsidP="00136ADF">
      <w:r w:rsidRPr="00136ADF">
        <w:rPr>
          <w:b/>
          <w:bCs/>
        </w:rPr>
        <w:t>Wsparcie dla uczniów z trudnościami</w:t>
      </w:r>
      <w:r w:rsidRPr="00136ADF">
        <w:t>: Szkoła wprowadza procedury identyfikacji uczniów z trudnościami w nauce, które obejmują:</w:t>
      </w:r>
    </w:p>
    <w:p w14:paraId="4878B194" w14:textId="77777777" w:rsidR="00136ADF" w:rsidRPr="00136ADF" w:rsidRDefault="00136ADF" w:rsidP="00136ADF">
      <w:pPr>
        <w:numPr>
          <w:ilvl w:val="0"/>
          <w:numId w:val="20"/>
        </w:numPr>
      </w:pPr>
      <w:r w:rsidRPr="00136ADF">
        <w:t>Regularne monitorowanie postępów uczniów,</w:t>
      </w:r>
    </w:p>
    <w:p w14:paraId="594163D0" w14:textId="77777777" w:rsidR="00136ADF" w:rsidRPr="00136ADF" w:rsidRDefault="00136ADF" w:rsidP="00136ADF">
      <w:pPr>
        <w:numPr>
          <w:ilvl w:val="0"/>
          <w:numId w:val="20"/>
        </w:numPr>
      </w:pPr>
      <w:r w:rsidRPr="00136ADF">
        <w:t>Organizację dodatkowych zajęć wyrównawczych,</w:t>
      </w:r>
    </w:p>
    <w:p w14:paraId="3C9F15BA" w14:textId="220F9623" w:rsidR="00136ADF" w:rsidRPr="00136ADF" w:rsidRDefault="00136ADF" w:rsidP="00136ADF">
      <w:pPr>
        <w:numPr>
          <w:ilvl w:val="0"/>
          <w:numId w:val="20"/>
        </w:numPr>
      </w:pPr>
      <w:r w:rsidRPr="00136ADF">
        <w:t xml:space="preserve">Współpracę z psychologiem </w:t>
      </w:r>
      <w:r w:rsidR="00746247">
        <w:t xml:space="preserve">i pedagogiem </w:t>
      </w:r>
      <w:r w:rsidRPr="00136ADF">
        <w:t>w celu indywidualizacji wsparcia,</w:t>
      </w:r>
    </w:p>
    <w:p w14:paraId="3E116161" w14:textId="77777777" w:rsidR="00136ADF" w:rsidRPr="00136ADF" w:rsidRDefault="00136ADF" w:rsidP="00136ADF">
      <w:pPr>
        <w:numPr>
          <w:ilvl w:val="0"/>
          <w:numId w:val="20"/>
        </w:numPr>
      </w:pPr>
      <w:r w:rsidRPr="00136ADF">
        <w:t>Umożliwienie uczniom korzystania z pomocy dydaktycznych i materiałów edukacyjnych,</w:t>
      </w:r>
    </w:p>
    <w:p w14:paraId="3BD193CA" w14:textId="77777777" w:rsidR="00136ADF" w:rsidRPr="00136ADF" w:rsidRDefault="00136ADF" w:rsidP="00136ADF">
      <w:pPr>
        <w:numPr>
          <w:ilvl w:val="0"/>
          <w:numId w:val="20"/>
        </w:numPr>
      </w:pPr>
      <w:r w:rsidRPr="00136ADF">
        <w:t>Organizację warsztatów dla nauczycieli w zakresie rozpoznawania trudności w nauce.</w:t>
      </w:r>
    </w:p>
    <w:p w14:paraId="2B6E8A0A" w14:textId="77777777" w:rsidR="00746247" w:rsidRDefault="00746247" w:rsidP="00136ADF"/>
    <w:p w14:paraId="3E6A2A82" w14:textId="7827D6F6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VII: Zasady rekrutacji i skreślenia słuchaczy</w:t>
      </w:r>
    </w:p>
    <w:p w14:paraId="09ED9AD1" w14:textId="561BE96B" w:rsidR="00136ADF" w:rsidRPr="00136ADF" w:rsidRDefault="00136ADF" w:rsidP="00136ADF">
      <w:r w:rsidRPr="00136ADF">
        <w:t xml:space="preserve">§ 7 </w:t>
      </w:r>
      <w:r w:rsidRPr="00136ADF">
        <w:rPr>
          <w:b/>
          <w:bCs/>
        </w:rPr>
        <w:t>Zasady rekrutacji</w:t>
      </w:r>
      <w:r w:rsidRPr="00136ADF">
        <w:t xml:space="preserve">: O przyjęcie do szkoły mogą ubiegać się osoby dorosłe, które ukończyły </w:t>
      </w:r>
      <w:r>
        <w:t xml:space="preserve">16 </w:t>
      </w:r>
      <w:proofErr w:type="spellStart"/>
      <w:r>
        <w:t>r.ż</w:t>
      </w:r>
      <w:proofErr w:type="spellEnd"/>
      <w:r>
        <w:t xml:space="preserve"> i ukończyły </w:t>
      </w:r>
      <w:r w:rsidRPr="00136ADF">
        <w:t>szkołę podstawową lub gimnazjum. Przyjęcia na pierwszy semestr odbywają się na podstawie świadectwa ukończenia szkoły podstawowej lub gimnazjum.</w:t>
      </w:r>
    </w:p>
    <w:p w14:paraId="7B58F261" w14:textId="77777777" w:rsidR="00136ADF" w:rsidRPr="00136ADF" w:rsidRDefault="00136ADF" w:rsidP="00136ADF">
      <w:r w:rsidRPr="00136ADF">
        <w:rPr>
          <w:b/>
          <w:bCs/>
        </w:rPr>
        <w:t>Proces rekrutacji</w:t>
      </w:r>
      <w:r w:rsidRPr="00136ADF">
        <w:t>: Kryteria przyjęć są jasno określone i dostępne na stronie internetowej szkoły. Wymagane dokumenty to: świadectwo ukończenia szkoły podstawowej lub gimnazjum, dokument tożsamości oraz wypełniony formularz rekrutacyjny.</w:t>
      </w:r>
    </w:p>
    <w:p w14:paraId="1E5764C2" w14:textId="77777777" w:rsidR="00136ADF" w:rsidRPr="00136ADF" w:rsidRDefault="00136ADF" w:rsidP="00136ADF">
      <w:r w:rsidRPr="00136ADF">
        <w:rPr>
          <w:b/>
          <w:bCs/>
        </w:rPr>
        <w:lastRenderedPageBreak/>
        <w:t>Procedura odwoławcza</w:t>
      </w:r>
      <w:r w:rsidRPr="00136ADF">
        <w:t>: W przypadku odmowy przyjęcia, słuchacz ma prawo do wniesienia odwołania do dyrektora szkoły w terminie 14 dni, a decyzja będzie rozpatrzona w ciągu 14 dni.</w:t>
      </w:r>
    </w:p>
    <w:p w14:paraId="19C12126" w14:textId="77777777" w:rsidR="00136ADF" w:rsidRPr="00136ADF" w:rsidRDefault="00136ADF" w:rsidP="00136ADF">
      <w:r w:rsidRPr="00136ADF">
        <w:rPr>
          <w:b/>
          <w:bCs/>
        </w:rPr>
        <w:t>Skreślenie z listy słuchaczy</w:t>
      </w:r>
      <w:r w:rsidRPr="00136ADF">
        <w:t>: Słuchacz może zostać skreślony z listy w przypadku nieprzestrzegania obowiązków wynikających z regulaminu szkoły, nieusprawiedliwionej nieobecności na obowiązkowych zajęciach w wymiarze 51% obowiązującej frekwencji potwierdzonej własnoręcznym podpisem, niszczenia mienia szkoły, spożywania alkoholu lub stosowania środków odurzających na terenie szkoły. Decyzję o skreśleniu podejmuje Dyrektor szkoły na podstawie uchwały Rady Pedagogicznej. Słuchaczowi przysługuje prawo odwołania się od decyzji o skreśleniu do organu nadzoru pedagogicznego w terminie 14 dni od dnia otrzymania decyzji.</w:t>
      </w:r>
    </w:p>
    <w:p w14:paraId="21216AE6" w14:textId="77777777" w:rsidR="00136ADF" w:rsidRPr="00136ADF" w:rsidRDefault="00136ADF" w:rsidP="00136ADF">
      <w:r w:rsidRPr="00136ADF">
        <w:rPr>
          <w:b/>
          <w:bCs/>
        </w:rPr>
        <w:t>Procedura mediacji</w:t>
      </w:r>
      <w:r w:rsidRPr="00136ADF">
        <w:t>: Szkoła wprowadza procedurę mediacji w sytuacjach konfliktowych, umożliwiając rozwiązanie problemów przed podjęciem decyzji o skreśleniu. Konkretne kroki mediacyjne powinny być jasno określone w regulaminie, a mediatorzy powinni być przeszkoleni w zakresie technik mediacyjnych.</w:t>
      </w:r>
    </w:p>
    <w:p w14:paraId="1A0EC6F5" w14:textId="77777777" w:rsidR="00136ADF" w:rsidRPr="00136ADF" w:rsidRDefault="00136ADF" w:rsidP="00136ADF">
      <w:r w:rsidRPr="00136ADF">
        <w:rPr>
          <w:b/>
          <w:bCs/>
        </w:rPr>
        <w:t>Warunki powtarzania semestru</w:t>
      </w:r>
      <w:r w:rsidRPr="00136ADF">
        <w:t>: Słuchacz niepromowany na kolejny semestr ma prawo powtarzać semestr. Decyzja o powtórzeniu semestru jest podejmowana przez Dyrektora po analizie sytuacji słuchacza i konsultacji z Radą Pedagogiczną.</w:t>
      </w:r>
    </w:p>
    <w:p w14:paraId="4E5D3484" w14:textId="77777777" w:rsidR="00136ADF" w:rsidRDefault="00136ADF" w:rsidP="00136ADF"/>
    <w:p w14:paraId="6D3C6E52" w14:textId="07D696A0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VIII: Prawa i obowiązki słuchaczy</w:t>
      </w:r>
    </w:p>
    <w:p w14:paraId="426142EA" w14:textId="77777777" w:rsidR="00136ADF" w:rsidRPr="00136ADF" w:rsidRDefault="00136ADF" w:rsidP="00136ADF">
      <w:r w:rsidRPr="00136ADF">
        <w:t xml:space="preserve">§ 8 </w:t>
      </w:r>
      <w:r w:rsidRPr="00136ADF">
        <w:rPr>
          <w:b/>
          <w:bCs/>
        </w:rPr>
        <w:t>Prawa słuchacza</w:t>
      </w:r>
      <w:r w:rsidRPr="00136ADF">
        <w:t>: Słuchacz ma prawo do uczestniczenia w zajęciach edukacyjnych i korzystania z pomocy dydaktycznych dostępnych w szkole. Ma prawo do uzyskania legitymacji szkolnej oraz dostępu do wszelkich informacji dotyczących jego postępów i wyników w nauce. Słuchacz może wnioskować o wsparcie dydaktyczne, w tym pomoc psychologiczno-pedagogiczną, zgodnie z obowiązującymi przepisami. Słuchacze mają również prawo zgłaszać swoje uwagi i propozycje dotyczące działalności szkoły.</w:t>
      </w:r>
    </w:p>
    <w:p w14:paraId="2850E00E" w14:textId="77777777" w:rsidR="00136ADF" w:rsidRPr="00136ADF" w:rsidRDefault="00136ADF" w:rsidP="00136ADF">
      <w:r w:rsidRPr="00136ADF">
        <w:rPr>
          <w:b/>
          <w:bCs/>
        </w:rPr>
        <w:t>Obowiązki słuchacza</w:t>
      </w:r>
      <w:r w:rsidRPr="00136ADF">
        <w:t>: Słuchacz zobowiązany jest do przestrzegania regulaminu szkoły, brać udział w zajęciach i przygotowywać się do nich zgodnie z wytycznymi nauczycieli. Dbać o mienie szkoły oraz utrzymywać schludny i kulturalny wygląd. Regularnie uczestniczyć w obowiązkowych konsultacjach w wymiarze 51% obowiązującej frekwencji potwierdzonej własnoręcznym podpisem na listach obecności i samodzielnie uzupełniać zaległości wynikające z nieobecności. Wnosić opłaty za naukę w terminach ustalonych przez osobę prowadzącą szkołę.</w:t>
      </w:r>
    </w:p>
    <w:p w14:paraId="0A47268F" w14:textId="4AFF8219" w:rsidR="00136ADF" w:rsidRDefault="00136ADF" w:rsidP="00136ADF">
      <w:r w:rsidRPr="00136ADF">
        <w:rPr>
          <w:b/>
          <w:bCs/>
        </w:rPr>
        <w:t>Nagrody i kary</w:t>
      </w:r>
      <w:r w:rsidRPr="00136ADF">
        <w:t xml:space="preserve">: Za wzorowe wyniki w nauce i aktywny udział w życiu szkoły słuchacz może otrzymać list gratulacyjny lub nagrody rzeczowe. W przypadku naruszenia zasad szkolnych stosowane mogą być upomnienia, nagany, a w skrajnych przypadkach – skreślenie z listy </w:t>
      </w:r>
      <w:r w:rsidRPr="00136ADF">
        <w:lastRenderedPageBreak/>
        <w:t>słuchaczy. Procedura ustalania nagród i kar powinna być jasno określona, aby zapewnić sprawiedliwość.</w:t>
      </w:r>
    </w:p>
    <w:p w14:paraId="6B83AC36" w14:textId="77777777" w:rsidR="00746247" w:rsidRDefault="00746247" w:rsidP="00136ADF"/>
    <w:p w14:paraId="4A522EDC" w14:textId="39DA6450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IX: Prawa i obowiązki pracowników szkoły</w:t>
      </w:r>
    </w:p>
    <w:p w14:paraId="4DDC9B3E" w14:textId="77777777" w:rsidR="00136ADF" w:rsidRPr="00136ADF" w:rsidRDefault="00136ADF" w:rsidP="00136ADF">
      <w:r w:rsidRPr="00136ADF">
        <w:t xml:space="preserve">§ 9 </w:t>
      </w:r>
      <w:r w:rsidRPr="00136ADF">
        <w:rPr>
          <w:b/>
          <w:bCs/>
        </w:rPr>
        <w:t>Obowiązki nauczycieli</w:t>
      </w:r>
      <w:r w:rsidRPr="00136ADF">
        <w:t>: Nauczyciele są odpowiedzialni za przeprowadzenie procesu dydaktycznego zgodnie z podstawą programową, stosowanie efektywnych metod nauczania oraz zapewnienie bezpieczeństwa słuchaczy podczas zajęć. Do ich obowiązków należy także rzetelne prowadzenie dokumentacji nauczania i przygotowywanie materiałów wspierających samokształcenie słuchaczy. Nauczyciele są zobowiązani do regularnego doskonalenia swoich kwalifikacji zawodowych oraz współpracy z rodzicami słuchaczy.</w:t>
      </w:r>
    </w:p>
    <w:p w14:paraId="233C73E4" w14:textId="77777777" w:rsidR="00136ADF" w:rsidRPr="00136ADF" w:rsidRDefault="00136ADF" w:rsidP="00136ADF">
      <w:r w:rsidRPr="00136ADF">
        <w:rPr>
          <w:b/>
          <w:bCs/>
        </w:rPr>
        <w:t>Prawa nauczycieli</w:t>
      </w:r>
      <w:r w:rsidRPr="00136ADF">
        <w:t>: Nauczyciele mają prawo decydować o metodach i formach pracy dydaktycznej, dobierać środki dydaktyczne, proponować nagrody i kary dla słuchaczy oraz wybierać podręczniki dopuszczone do użytku szkolnego. Mają prawo do wsparcia merytorycznego ze strony Dyrektora oraz uczestnictwa w szkoleniach podnoszących ich kwalifikacje.</w:t>
      </w:r>
    </w:p>
    <w:p w14:paraId="6136A78D" w14:textId="77777777" w:rsidR="00136ADF" w:rsidRPr="00136ADF" w:rsidRDefault="00136ADF" w:rsidP="00136ADF">
      <w:r w:rsidRPr="00136ADF">
        <w:rPr>
          <w:b/>
          <w:bCs/>
        </w:rPr>
        <w:t>Obowiązki pracowników administracyjnych</w:t>
      </w:r>
      <w:r w:rsidRPr="00136ADF">
        <w:t>: Pracownicy są zobowiązani do przestrzegania przepisów prawa, zasad BHP oraz ochrony mienia szkoły. Należy również wprowadzić procedury ochrony danych osobowych oraz działania w przypadku naruszenia bezpieczeństwa danych.</w:t>
      </w:r>
    </w:p>
    <w:p w14:paraId="7BC6C995" w14:textId="77777777" w:rsidR="00136ADF" w:rsidRDefault="00136ADF" w:rsidP="00136ADF"/>
    <w:p w14:paraId="493955D6" w14:textId="669EF917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X: Zasady finansowania działalności szkoły</w:t>
      </w:r>
    </w:p>
    <w:p w14:paraId="379ECC35" w14:textId="77777777" w:rsidR="00136ADF" w:rsidRPr="00136ADF" w:rsidRDefault="00136ADF" w:rsidP="00136ADF">
      <w:r w:rsidRPr="00136ADF">
        <w:t xml:space="preserve">§ 10 </w:t>
      </w:r>
      <w:r w:rsidRPr="00136ADF">
        <w:rPr>
          <w:b/>
          <w:bCs/>
        </w:rPr>
        <w:t>Źródła finansowania szkoły</w:t>
      </w:r>
      <w:r w:rsidRPr="00136ADF">
        <w:t>: Szkoła jest finansowana głównie z opłat za naukę wnoszonych przez słuchaczy, obejmujących wpisowe, czesne oraz opłaty egzaminacyjne. Szkoła może przyjmować dotacje, darowizny oraz wsparcie od sponsorów, zgodnie z przepisami o finansowaniu szkół niepublicznych.</w:t>
      </w:r>
    </w:p>
    <w:p w14:paraId="620CE272" w14:textId="77777777" w:rsidR="00136ADF" w:rsidRPr="00136ADF" w:rsidRDefault="00136ADF" w:rsidP="00136ADF">
      <w:r w:rsidRPr="00136ADF">
        <w:rPr>
          <w:b/>
          <w:bCs/>
        </w:rPr>
        <w:t>Zasady ustalania opłat</w:t>
      </w:r>
      <w:r w:rsidRPr="00136ADF">
        <w:t>: Osoba prowadząca szkołę ustala wysokość opłat za naukę oraz regulamin płatności. Wysokość opłat oraz terminy ich wnoszenia są ogłaszane przed rozpoczęciem rekrutacji. Szkoła będzie publikować roczne sprawozdania finansowe w celu zapewnienia przejrzystości w finansowaniu oraz monitorować wykorzystanie dotacji i darowizn. Szkoła zapewnia również regularne informowanie słuchaczy o stanie finansów i wydatkach.</w:t>
      </w:r>
    </w:p>
    <w:p w14:paraId="1EA07B0A" w14:textId="77777777" w:rsidR="00136ADF" w:rsidRDefault="00136ADF" w:rsidP="00136ADF"/>
    <w:p w14:paraId="066D1180" w14:textId="14305E5B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XI: Zasady likwidacji szkoły</w:t>
      </w:r>
    </w:p>
    <w:p w14:paraId="21451280" w14:textId="77777777" w:rsidR="00136ADF" w:rsidRPr="00136ADF" w:rsidRDefault="00136ADF" w:rsidP="00136ADF">
      <w:r w:rsidRPr="00136ADF">
        <w:t xml:space="preserve">§ 11 </w:t>
      </w:r>
      <w:r w:rsidRPr="00136ADF">
        <w:rPr>
          <w:b/>
          <w:bCs/>
        </w:rPr>
        <w:t>Decyzja o likwidacji</w:t>
      </w:r>
      <w:r w:rsidRPr="00136ADF">
        <w:t xml:space="preserve">: Likwidacja szkoły może być przeprowadzona przez osobę prowadzącą, z końcem roku szkolnego, po wcześniejszym pisemnym poinformowaniu </w:t>
      </w:r>
      <w:r w:rsidRPr="00136ADF">
        <w:lastRenderedPageBreak/>
        <w:t>słuchaczy, kuratora oświaty oraz gminy, na której terenie położona jest szkoła. Przed podjęciem decyzji o likwidacji, należy przeprowadzić konsultacje z Radą Pedagogiczną.</w:t>
      </w:r>
    </w:p>
    <w:p w14:paraId="71E37869" w14:textId="77777777" w:rsidR="00136ADF" w:rsidRPr="00136ADF" w:rsidRDefault="00136ADF" w:rsidP="00136ADF">
      <w:r w:rsidRPr="00136ADF">
        <w:rPr>
          <w:b/>
          <w:bCs/>
        </w:rPr>
        <w:t>Przekazanie dokumentacji</w:t>
      </w:r>
      <w:r w:rsidRPr="00136ADF">
        <w:t>: W przypadku likwidacji szkoły dokumentacja przebiegu nauczania jest przekazywana organowi sprawującemu nadzór pedagogiczny w terminie miesiąca od zakończenia działalności.</w:t>
      </w:r>
    </w:p>
    <w:p w14:paraId="3E8F5206" w14:textId="77777777" w:rsidR="00136ADF" w:rsidRPr="00136ADF" w:rsidRDefault="00136ADF" w:rsidP="00136ADF">
      <w:r w:rsidRPr="00136ADF">
        <w:rPr>
          <w:b/>
          <w:bCs/>
        </w:rPr>
        <w:t>Ochrona interesów uczniów</w:t>
      </w:r>
      <w:r w:rsidRPr="00136ADF">
        <w:t>: W przypadku likwidacji, szkoła informuje słuchaczy o możliwościach przeniesienia do innej szkoły, a także zapewnia wsparcie w procesie przenoszenia.</w:t>
      </w:r>
    </w:p>
    <w:p w14:paraId="577E33A0" w14:textId="77777777" w:rsidR="00136ADF" w:rsidRDefault="00136ADF" w:rsidP="00136ADF"/>
    <w:p w14:paraId="1683A925" w14:textId="0D9CE808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XII: Nauczanie zdalne w szczególnych sytuacjach</w:t>
      </w:r>
    </w:p>
    <w:p w14:paraId="53FCB30D" w14:textId="77777777" w:rsidR="00136ADF" w:rsidRPr="00136ADF" w:rsidRDefault="00136ADF" w:rsidP="00136ADF">
      <w:r w:rsidRPr="00136ADF">
        <w:t xml:space="preserve">§ 12 W przypadku okoliczności uniemożliwiających prowadzenie zajęć w tradycyjny sposób (np. pandemia, klęski żywiołowe), szkoła wprowadza nauczanie zdalne. Zdalne nauczanie odbywa się zgodnie z wytycznymi Ministerstwa Edukacji i Nauki oraz z zachowaniem zasad określonych w regulaminach wewnętrznych szkoły. </w:t>
      </w:r>
    </w:p>
    <w:p w14:paraId="206DE5EC" w14:textId="77777777" w:rsidR="00136ADF" w:rsidRPr="00136ADF" w:rsidRDefault="00136ADF" w:rsidP="00136ADF">
      <w:r w:rsidRPr="00136ADF">
        <w:t>Dyrektor szkoły jest odpowiedzialny za organizację nauczania zdalnego, w tym:</w:t>
      </w:r>
    </w:p>
    <w:p w14:paraId="331A4D4D" w14:textId="77777777" w:rsidR="00136ADF" w:rsidRPr="00136ADF" w:rsidRDefault="00136ADF" w:rsidP="00136ADF">
      <w:pPr>
        <w:numPr>
          <w:ilvl w:val="0"/>
          <w:numId w:val="21"/>
        </w:numPr>
      </w:pPr>
      <w:r w:rsidRPr="00136ADF">
        <w:t>Ustalenie harmonogramu zajęć,</w:t>
      </w:r>
    </w:p>
    <w:p w14:paraId="13145027" w14:textId="77777777" w:rsidR="00136ADF" w:rsidRPr="00136ADF" w:rsidRDefault="00136ADF" w:rsidP="00136ADF">
      <w:pPr>
        <w:numPr>
          <w:ilvl w:val="0"/>
          <w:numId w:val="21"/>
        </w:numPr>
      </w:pPr>
      <w:r w:rsidRPr="00136ADF">
        <w:t>Wybór platformy edukacyjnej,</w:t>
      </w:r>
    </w:p>
    <w:p w14:paraId="0D539F18" w14:textId="77777777" w:rsidR="00136ADF" w:rsidRPr="00136ADF" w:rsidRDefault="00136ADF" w:rsidP="00136ADF">
      <w:pPr>
        <w:numPr>
          <w:ilvl w:val="0"/>
          <w:numId w:val="21"/>
        </w:numPr>
      </w:pPr>
      <w:r w:rsidRPr="00136ADF">
        <w:t>Zapewnienie dostępu do materiałów edukacyjnych dla wszystkich słuchaczy.</w:t>
      </w:r>
    </w:p>
    <w:p w14:paraId="5C0B14AA" w14:textId="77777777" w:rsidR="00136ADF" w:rsidRPr="00136ADF" w:rsidRDefault="00136ADF" w:rsidP="00136ADF">
      <w:r w:rsidRPr="00136ADF">
        <w:t>Szkoła podejmuje działania mające na celu wsparcie techniczne dla uczniów i nauczycieli w trakcie nauczania zdalnego, w tym organizację szkoleń i dostępu do niezbędnych narzędzi.</w:t>
      </w:r>
    </w:p>
    <w:p w14:paraId="5C84462A" w14:textId="77777777" w:rsidR="00136ADF" w:rsidRDefault="00136ADF" w:rsidP="00136ADF"/>
    <w:p w14:paraId="071D9727" w14:textId="1F8F6E39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XIII: Ochrona małoletnich</w:t>
      </w:r>
    </w:p>
    <w:p w14:paraId="153C7662" w14:textId="77777777" w:rsidR="00136ADF" w:rsidRPr="00136ADF" w:rsidRDefault="00136ADF" w:rsidP="00136ADF">
      <w:r w:rsidRPr="00136ADF">
        <w:t>§ 13 Szkoła podejmuje wszelkie działania mające na celu zapewnienie bezpieczeństwa i ochrony małoletnich uczniów. Wszyscy pracownicy szkoły zobowiązani są do przestrzegania zasad ochrony dzieci i młodzieży oraz do zgłaszania wszelkich podejrzeń o nadużycia i przemoc wobec uczniów.</w:t>
      </w:r>
    </w:p>
    <w:p w14:paraId="4B963E74" w14:textId="77777777" w:rsidR="00136ADF" w:rsidRPr="00136ADF" w:rsidRDefault="00136ADF" w:rsidP="00136ADF">
      <w:r w:rsidRPr="00136ADF">
        <w:t>Szkoła opracowuje i wdraża procedury dotyczące:</w:t>
      </w:r>
    </w:p>
    <w:p w14:paraId="5DE6D276" w14:textId="77777777" w:rsidR="00136ADF" w:rsidRPr="00136ADF" w:rsidRDefault="00136ADF" w:rsidP="00136ADF">
      <w:pPr>
        <w:numPr>
          <w:ilvl w:val="0"/>
          <w:numId w:val="22"/>
        </w:numPr>
      </w:pPr>
      <w:r w:rsidRPr="00136ADF">
        <w:t>Zapobiegania nadużyciom,</w:t>
      </w:r>
    </w:p>
    <w:p w14:paraId="7B24EF67" w14:textId="77777777" w:rsidR="00136ADF" w:rsidRPr="00136ADF" w:rsidRDefault="00136ADF" w:rsidP="00136ADF">
      <w:pPr>
        <w:numPr>
          <w:ilvl w:val="0"/>
          <w:numId w:val="22"/>
        </w:numPr>
      </w:pPr>
      <w:r w:rsidRPr="00136ADF">
        <w:t>Reagowania na sytuacje kryzysowe,</w:t>
      </w:r>
    </w:p>
    <w:p w14:paraId="530129E5" w14:textId="77777777" w:rsidR="00136ADF" w:rsidRPr="00136ADF" w:rsidRDefault="00136ADF" w:rsidP="00136ADF">
      <w:pPr>
        <w:numPr>
          <w:ilvl w:val="0"/>
          <w:numId w:val="22"/>
        </w:numPr>
      </w:pPr>
      <w:r w:rsidRPr="00136ADF">
        <w:t>Wspierania uczniów w sytuacjach zagrożenia.</w:t>
      </w:r>
    </w:p>
    <w:p w14:paraId="6EB10A2F" w14:textId="77777777" w:rsidR="00136ADF" w:rsidRPr="00136ADF" w:rsidRDefault="00136ADF" w:rsidP="00136ADF">
      <w:r w:rsidRPr="00136ADF">
        <w:t>W przypadku wykrycia nadużycia, szkoła podejmuje natychmiastowe działania, w tym:</w:t>
      </w:r>
    </w:p>
    <w:p w14:paraId="18E09EAB" w14:textId="77777777" w:rsidR="00136ADF" w:rsidRPr="00136ADF" w:rsidRDefault="00136ADF" w:rsidP="00136ADF">
      <w:pPr>
        <w:numPr>
          <w:ilvl w:val="0"/>
          <w:numId w:val="23"/>
        </w:numPr>
      </w:pPr>
      <w:r w:rsidRPr="00136ADF">
        <w:t>Informowanie odpowiednich służb (policja, ośrodki wsparcia),</w:t>
      </w:r>
    </w:p>
    <w:p w14:paraId="7C33C7AE" w14:textId="77777777" w:rsidR="00136ADF" w:rsidRPr="00136ADF" w:rsidRDefault="00136ADF" w:rsidP="00136ADF">
      <w:pPr>
        <w:numPr>
          <w:ilvl w:val="0"/>
          <w:numId w:val="23"/>
        </w:numPr>
      </w:pPr>
      <w:r w:rsidRPr="00136ADF">
        <w:lastRenderedPageBreak/>
        <w:t>Współpracę z organami ścigania oraz instytucjami odpowiedzialnymi za ochronę dzieci.</w:t>
      </w:r>
    </w:p>
    <w:p w14:paraId="69805BF0" w14:textId="04B39E8C" w:rsidR="00136ADF" w:rsidRPr="00136ADF" w:rsidRDefault="00136ADF" w:rsidP="00136ADF">
      <w:r w:rsidRPr="00136ADF">
        <w:t>Szkoła zapewnia system wsparcia dla uczniów, w tym dostęp do psychologa</w:t>
      </w:r>
      <w:r w:rsidR="00746247">
        <w:t>, pedagoga</w:t>
      </w:r>
      <w:r w:rsidRPr="00136ADF">
        <w:t xml:space="preserve"> oraz grup wsparcia.</w:t>
      </w:r>
    </w:p>
    <w:p w14:paraId="0DB53C7A" w14:textId="77777777" w:rsidR="00891367" w:rsidRDefault="00891367" w:rsidP="00891367">
      <w:pPr>
        <w:rPr>
          <w:b/>
          <w:bCs/>
        </w:rPr>
      </w:pPr>
    </w:p>
    <w:p w14:paraId="305633CE" w14:textId="11EEB57D" w:rsidR="00891367" w:rsidRPr="00891367" w:rsidRDefault="00891367" w:rsidP="00891367">
      <w:pPr>
        <w:rPr>
          <w:b/>
          <w:bCs/>
        </w:rPr>
      </w:pPr>
      <w:r w:rsidRPr="00891367">
        <w:rPr>
          <w:b/>
          <w:bCs/>
        </w:rPr>
        <w:t xml:space="preserve">Rozdział </w:t>
      </w:r>
      <w:r>
        <w:rPr>
          <w:b/>
          <w:bCs/>
        </w:rPr>
        <w:t>XI</w:t>
      </w:r>
      <w:r w:rsidRPr="00891367">
        <w:rPr>
          <w:b/>
          <w:bCs/>
        </w:rPr>
        <w:t>V: Dokumentacja nauczania i ochrona danych osobowych</w:t>
      </w:r>
    </w:p>
    <w:p w14:paraId="760E3329" w14:textId="33A10EF3" w:rsidR="00891367" w:rsidRPr="00891367" w:rsidRDefault="00891367" w:rsidP="00891367">
      <w:r w:rsidRPr="00891367">
        <w:rPr>
          <w:b/>
          <w:bCs/>
        </w:rPr>
        <w:t xml:space="preserve">§ </w:t>
      </w:r>
      <w:r>
        <w:rPr>
          <w:b/>
          <w:bCs/>
        </w:rPr>
        <w:t>14</w:t>
      </w:r>
      <w:r w:rsidRPr="00891367">
        <w:rPr>
          <w:b/>
          <w:bCs/>
        </w:rPr>
        <w:t xml:space="preserve"> Dokumentacja przebiegu nauczania</w:t>
      </w:r>
    </w:p>
    <w:p w14:paraId="19CD971F" w14:textId="77777777" w:rsidR="00891367" w:rsidRPr="00891367" w:rsidRDefault="00891367" w:rsidP="00891367">
      <w:pPr>
        <w:numPr>
          <w:ilvl w:val="0"/>
          <w:numId w:val="24"/>
        </w:numPr>
      </w:pPr>
      <w:r w:rsidRPr="00891367">
        <w:t>Szkoła prowadzi dokumentację przebiegu nauczania, obejmującą:</w:t>
      </w:r>
    </w:p>
    <w:p w14:paraId="7F2B3109" w14:textId="77777777" w:rsidR="00891367" w:rsidRPr="00891367" w:rsidRDefault="00891367" w:rsidP="00891367">
      <w:pPr>
        <w:numPr>
          <w:ilvl w:val="1"/>
          <w:numId w:val="24"/>
        </w:numPr>
      </w:pPr>
      <w:r w:rsidRPr="00891367">
        <w:t>Księgę słuchaczy,</w:t>
      </w:r>
    </w:p>
    <w:p w14:paraId="37052FFD" w14:textId="77777777" w:rsidR="00891367" w:rsidRPr="00891367" w:rsidRDefault="00891367" w:rsidP="00891367">
      <w:pPr>
        <w:numPr>
          <w:ilvl w:val="1"/>
          <w:numId w:val="24"/>
        </w:numPr>
      </w:pPr>
      <w:r w:rsidRPr="00891367">
        <w:t>Dzienniki zajęć,</w:t>
      </w:r>
    </w:p>
    <w:p w14:paraId="5D0ED15A" w14:textId="77777777" w:rsidR="00891367" w:rsidRPr="00891367" w:rsidRDefault="00891367" w:rsidP="00891367">
      <w:pPr>
        <w:numPr>
          <w:ilvl w:val="1"/>
          <w:numId w:val="24"/>
        </w:numPr>
      </w:pPr>
      <w:r w:rsidRPr="00891367">
        <w:t>Arkusze ocen,</w:t>
      </w:r>
    </w:p>
    <w:p w14:paraId="1C825EBC" w14:textId="5986285E" w:rsidR="00891367" w:rsidRPr="00891367" w:rsidRDefault="00891367" w:rsidP="00891367">
      <w:pPr>
        <w:numPr>
          <w:ilvl w:val="1"/>
          <w:numId w:val="24"/>
        </w:numPr>
      </w:pPr>
      <w:r w:rsidRPr="00891367">
        <w:t xml:space="preserve">Protokoły z egzaminów </w:t>
      </w:r>
      <w:r>
        <w:t>semestralnych.</w:t>
      </w:r>
    </w:p>
    <w:p w14:paraId="5079217F" w14:textId="77777777" w:rsidR="00891367" w:rsidRPr="00891367" w:rsidRDefault="00891367" w:rsidP="00891367">
      <w:pPr>
        <w:numPr>
          <w:ilvl w:val="0"/>
          <w:numId w:val="24"/>
        </w:numPr>
      </w:pPr>
      <w:r w:rsidRPr="00891367">
        <w:t>Dokumentacja jest chroniona zgodnie z przepisami o ochronie danych osobowych i przechowywana przez okres wymagany przez prawo.</w:t>
      </w:r>
    </w:p>
    <w:p w14:paraId="5206DEC0" w14:textId="77777777" w:rsidR="00891367" w:rsidRPr="00891367" w:rsidRDefault="00891367" w:rsidP="00891367">
      <w:pPr>
        <w:numPr>
          <w:ilvl w:val="0"/>
          <w:numId w:val="24"/>
        </w:numPr>
      </w:pPr>
      <w:r w:rsidRPr="00891367">
        <w:t>Słuchacze mają prawo do wglądu w swoją dokumentację edukacyjną na pisemny wniosek.</w:t>
      </w:r>
    </w:p>
    <w:p w14:paraId="6C9C4EE1" w14:textId="77777777" w:rsidR="00891367" w:rsidRPr="00891367" w:rsidRDefault="00891367" w:rsidP="00891367">
      <w:pPr>
        <w:numPr>
          <w:ilvl w:val="0"/>
          <w:numId w:val="24"/>
        </w:numPr>
      </w:pPr>
      <w:r w:rsidRPr="00891367">
        <w:t>Dyrektor szkoły jest odpowiedzialny za nadzór nad przetwarzaniem danych osobowych oraz za bezpieczeństwo dokumentacji zgodnie z RODO.</w:t>
      </w:r>
    </w:p>
    <w:p w14:paraId="503C7E89" w14:textId="77777777" w:rsidR="00136ADF" w:rsidRDefault="00136ADF" w:rsidP="00136ADF"/>
    <w:p w14:paraId="3D5B0973" w14:textId="44C75CD0" w:rsidR="00136ADF" w:rsidRPr="00136ADF" w:rsidRDefault="00136ADF" w:rsidP="00136ADF">
      <w:pPr>
        <w:rPr>
          <w:b/>
          <w:bCs/>
        </w:rPr>
      </w:pPr>
      <w:r w:rsidRPr="00136ADF">
        <w:rPr>
          <w:b/>
          <w:bCs/>
        </w:rPr>
        <w:t>Rozdział XV: Postanowienia końcowe</w:t>
      </w:r>
    </w:p>
    <w:p w14:paraId="688660E8" w14:textId="582B587E" w:rsidR="00136ADF" w:rsidRPr="00136ADF" w:rsidRDefault="00136ADF" w:rsidP="00136ADF">
      <w:r w:rsidRPr="00136ADF">
        <w:t>§ 1</w:t>
      </w:r>
      <w:r w:rsidR="00891367">
        <w:t>5</w:t>
      </w:r>
      <w:r w:rsidRPr="00136ADF">
        <w:t xml:space="preserve"> </w:t>
      </w:r>
      <w:r w:rsidRPr="00136ADF">
        <w:rPr>
          <w:b/>
          <w:bCs/>
        </w:rPr>
        <w:t>Pieczęcie szkoły</w:t>
      </w:r>
      <w:r w:rsidRPr="00136ADF">
        <w:t>: Szkoła używa pieczęci o nazwie „Liceum Ogólnokształcące dla Dorosłych "Zacisze" oraz pieczęci z adresem szkoły.</w:t>
      </w:r>
    </w:p>
    <w:p w14:paraId="0640A636" w14:textId="77777777" w:rsidR="00136ADF" w:rsidRPr="00136ADF" w:rsidRDefault="00136ADF" w:rsidP="00136ADF">
      <w:r w:rsidRPr="00136ADF">
        <w:rPr>
          <w:b/>
          <w:bCs/>
        </w:rPr>
        <w:t>Świadectwa i zaświadczenia</w:t>
      </w:r>
      <w:r w:rsidRPr="00136ADF">
        <w:t xml:space="preserve">: Szkoła wydaje świadectwa oraz zaświadczenia ukończenia zgodnie z obowiązującymi wzorami określonymi przez </w:t>
      </w:r>
      <w:proofErr w:type="spellStart"/>
      <w:r w:rsidRPr="00136ADF">
        <w:t>MEiN</w:t>
      </w:r>
      <w:proofErr w:type="spellEnd"/>
      <w:r w:rsidRPr="00136ADF">
        <w:t>.</w:t>
      </w:r>
    </w:p>
    <w:p w14:paraId="793517BE" w14:textId="77777777" w:rsidR="00136ADF" w:rsidRPr="00136ADF" w:rsidRDefault="00136ADF" w:rsidP="00136ADF">
      <w:r w:rsidRPr="00136ADF">
        <w:rPr>
          <w:b/>
          <w:bCs/>
        </w:rPr>
        <w:t>Wejście w życie</w:t>
      </w:r>
      <w:r w:rsidRPr="00136ADF">
        <w:t>: Statut wchodzi w życie z dniem wpisania do ewidencji szkół niepublicznych przez właściwy organ nadzoru. Wszelkie zmiany w statucie będą ogłaszane w sposób dostępny dla wszystkich słuchaczy, np. za pośrednictwem strony internetowej szkoły i tablicy ogłoszeń.</w:t>
      </w:r>
    </w:p>
    <w:p w14:paraId="3AD414B5" w14:textId="77777777" w:rsidR="00243B75" w:rsidRDefault="00243B75"/>
    <w:sectPr w:rsidR="00243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25376"/>
    <w:multiLevelType w:val="multilevel"/>
    <w:tmpl w:val="3FCC0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A62DF5"/>
    <w:multiLevelType w:val="multilevel"/>
    <w:tmpl w:val="AB80F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6B0BB6"/>
    <w:multiLevelType w:val="multilevel"/>
    <w:tmpl w:val="FA6E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F2DE1"/>
    <w:multiLevelType w:val="multilevel"/>
    <w:tmpl w:val="B072A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81347C"/>
    <w:multiLevelType w:val="multilevel"/>
    <w:tmpl w:val="60D8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C59B2"/>
    <w:multiLevelType w:val="multilevel"/>
    <w:tmpl w:val="8D903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A35CD4"/>
    <w:multiLevelType w:val="multilevel"/>
    <w:tmpl w:val="05560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596411"/>
    <w:multiLevelType w:val="multilevel"/>
    <w:tmpl w:val="331E5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910F42"/>
    <w:multiLevelType w:val="multilevel"/>
    <w:tmpl w:val="186C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537D70"/>
    <w:multiLevelType w:val="multilevel"/>
    <w:tmpl w:val="EEF4A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763F1E"/>
    <w:multiLevelType w:val="multilevel"/>
    <w:tmpl w:val="555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A04155"/>
    <w:multiLevelType w:val="multilevel"/>
    <w:tmpl w:val="356AA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19726D"/>
    <w:multiLevelType w:val="multilevel"/>
    <w:tmpl w:val="FFAC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FB12EC"/>
    <w:multiLevelType w:val="multilevel"/>
    <w:tmpl w:val="43B4D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2E3C91"/>
    <w:multiLevelType w:val="multilevel"/>
    <w:tmpl w:val="6AC8D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CA03AA"/>
    <w:multiLevelType w:val="multilevel"/>
    <w:tmpl w:val="7C3EB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F45BBA"/>
    <w:multiLevelType w:val="multilevel"/>
    <w:tmpl w:val="50343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5D15DC"/>
    <w:multiLevelType w:val="multilevel"/>
    <w:tmpl w:val="9D846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640180"/>
    <w:multiLevelType w:val="multilevel"/>
    <w:tmpl w:val="8C8A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833986"/>
    <w:multiLevelType w:val="multilevel"/>
    <w:tmpl w:val="05A25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42005F"/>
    <w:multiLevelType w:val="multilevel"/>
    <w:tmpl w:val="CF325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4437A6"/>
    <w:multiLevelType w:val="multilevel"/>
    <w:tmpl w:val="4D680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FC1854"/>
    <w:multiLevelType w:val="multilevel"/>
    <w:tmpl w:val="1F402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A52E7B"/>
    <w:multiLevelType w:val="multilevel"/>
    <w:tmpl w:val="C62C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004781">
    <w:abstractNumId w:val="1"/>
  </w:num>
  <w:num w:numId="2" w16cid:durableId="1140805998">
    <w:abstractNumId w:val="21"/>
  </w:num>
  <w:num w:numId="3" w16cid:durableId="578489509">
    <w:abstractNumId w:val="10"/>
  </w:num>
  <w:num w:numId="4" w16cid:durableId="1892577103">
    <w:abstractNumId w:val="9"/>
  </w:num>
  <w:num w:numId="5" w16cid:durableId="772936901">
    <w:abstractNumId w:val="17"/>
  </w:num>
  <w:num w:numId="6" w16cid:durableId="2035840227">
    <w:abstractNumId w:val="0"/>
  </w:num>
  <w:num w:numId="7" w16cid:durableId="923496549">
    <w:abstractNumId w:val="22"/>
  </w:num>
  <w:num w:numId="8" w16cid:durableId="1471023064">
    <w:abstractNumId w:val="6"/>
  </w:num>
  <w:num w:numId="9" w16cid:durableId="1947958212">
    <w:abstractNumId w:val="7"/>
  </w:num>
  <w:num w:numId="10" w16cid:durableId="461383975">
    <w:abstractNumId w:val="13"/>
  </w:num>
  <w:num w:numId="11" w16cid:durableId="2016223719">
    <w:abstractNumId w:val="19"/>
  </w:num>
  <w:num w:numId="12" w16cid:durableId="62458727">
    <w:abstractNumId w:val="15"/>
  </w:num>
  <w:num w:numId="13" w16cid:durableId="1660961195">
    <w:abstractNumId w:val="5"/>
  </w:num>
  <w:num w:numId="14" w16cid:durableId="1798258960">
    <w:abstractNumId w:val="18"/>
  </w:num>
  <w:num w:numId="15" w16cid:durableId="1600866990">
    <w:abstractNumId w:val="12"/>
  </w:num>
  <w:num w:numId="16" w16cid:durableId="981082209">
    <w:abstractNumId w:val="11"/>
  </w:num>
  <w:num w:numId="17" w16cid:durableId="1960601279">
    <w:abstractNumId w:val="16"/>
  </w:num>
  <w:num w:numId="18" w16cid:durableId="1601256985">
    <w:abstractNumId w:val="20"/>
  </w:num>
  <w:num w:numId="19" w16cid:durableId="2105110298">
    <w:abstractNumId w:val="4"/>
  </w:num>
  <w:num w:numId="20" w16cid:durableId="11035384">
    <w:abstractNumId w:val="23"/>
  </w:num>
  <w:num w:numId="21" w16cid:durableId="1420567414">
    <w:abstractNumId w:val="2"/>
  </w:num>
  <w:num w:numId="22" w16cid:durableId="2111314285">
    <w:abstractNumId w:val="3"/>
  </w:num>
  <w:num w:numId="23" w16cid:durableId="1050883198">
    <w:abstractNumId w:val="8"/>
  </w:num>
  <w:num w:numId="24" w16cid:durableId="13962472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FE1"/>
    <w:rsid w:val="00136ADF"/>
    <w:rsid w:val="00243B75"/>
    <w:rsid w:val="00253FE1"/>
    <w:rsid w:val="0045317D"/>
    <w:rsid w:val="00603F9F"/>
    <w:rsid w:val="00746247"/>
    <w:rsid w:val="00891367"/>
    <w:rsid w:val="00C06294"/>
    <w:rsid w:val="00C1688C"/>
    <w:rsid w:val="00F7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540DB"/>
  <w15:chartTrackingRefBased/>
  <w15:docId w15:val="{0772F0F7-59EA-41B6-B75A-C39DC95CE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3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3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3F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3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3F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3F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3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3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3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3F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3F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3F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3FE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3FE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3F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3F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3F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3F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3F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3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3F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3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3F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3F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3F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3FE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3F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3FE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3F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2236</Words>
  <Characters>13417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</dc:creator>
  <cp:keywords/>
  <dc:description/>
  <cp:lastModifiedBy>ckz</cp:lastModifiedBy>
  <cp:revision>3</cp:revision>
  <dcterms:created xsi:type="dcterms:W3CDTF">2026-08-06T09:35:00Z</dcterms:created>
  <dcterms:modified xsi:type="dcterms:W3CDTF">2026-08-06T10:04:00Z</dcterms:modified>
</cp:coreProperties>
</file>